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Default="00090C71" w:rsidP="00244981">
      <w:pPr>
        <w:pStyle w:val="berschrift1"/>
        <w:spacing w:before="0" w:after="0" w:line="276" w:lineRule="auto"/>
        <w:jc w:val="left"/>
      </w:pPr>
      <w:r>
        <w:t>W 220 Fi фрезерует дорожное полотно толщиной 46 см</w:t>
      </w:r>
    </w:p>
    <w:p w:rsidR="002E765F" w:rsidRPr="00A80677" w:rsidRDefault="002E765F" w:rsidP="002E765F">
      <w:pPr>
        <w:pStyle w:val="Text"/>
      </w:pPr>
    </w:p>
    <w:p w:rsidR="006268ED" w:rsidRDefault="00D1543E" w:rsidP="006268ED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В американском штате Иллинойс большая фреза W 220 Fi выполняет работы по снятию слоев дорожной одежды в два прохода. Благодаря оснащению машины системой управления Mill Assist фрезерные работы протекают особенно эффективно. Модуль Wirtgen Performance Tracker отвечает за точную документацию рабочего процесса.</w:t>
      </w:r>
    </w:p>
    <w:p w:rsidR="00612C75" w:rsidRPr="006268ED" w:rsidRDefault="00612C75" w:rsidP="006268ED">
      <w:pPr>
        <w:pStyle w:val="Text"/>
        <w:spacing w:line="276" w:lineRule="auto"/>
        <w:rPr>
          <w:rStyle w:val="Hervorhebung"/>
        </w:rPr>
      </w:pPr>
    </w:p>
    <w:p w:rsidR="006E59DC" w:rsidRPr="006E59DC" w:rsidRDefault="006E59DC" w:rsidP="001656C0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Преимущества Mill Assist</w:t>
      </w:r>
    </w:p>
    <w:p w:rsidR="0078584E" w:rsidRPr="00D1543E" w:rsidRDefault="00BB5ACC" w:rsidP="001656C0">
      <w:pPr>
        <w:pStyle w:val="Text"/>
        <w:spacing w:line="276" w:lineRule="auto"/>
        <w:rPr>
          <w:rStyle w:val="Hervorhebung"/>
          <w:b w:val="0"/>
          <w:bCs/>
        </w:rPr>
      </w:pPr>
      <w:r>
        <w:rPr>
          <w:rStyle w:val="Hervorhebung"/>
          <w:b w:val="0"/>
          <w:bCs/>
        </w:rPr>
        <w:t>Для ремонта съезда и въезда на автостраду федерального значения 55 в Болингбруке дорожно-строительная компания-подрядчик выбрала фрезу W 220 Fi мощностью 812 л. с., поскольку предстояло выполнить сложные фрезерные работы, требующие высокой производительности и эффективности. За распределение огромных резервов мощности между различными компонентами машины в соответствии с нагрузкой отвечает система Mill Assist, динамически регулируя рабочую точку машины. Это означает, что система автоматически регулирует число оборотов дизельного двигателя и фрезерного барабана, привод, скорость продвижения машины и расход воды в изменяющихся условиях строительной площадки.</w:t>
      </w:r>
    </w:p>
    <w:p w:rsidR="00D1543E" w:rsidRDefault="00D1543E" w:rsidP="001656C0">
      <w:pPr>
        <w:pStyle w:val="Text"/>
        <w:spacing w:line="276" w:lineRule="auto"/>
        <w:rPr>
          <w:rStyle w:val="Hervorhebung"/>
          <w:b w:val="0"/>
          <w:bCs/>
        </w:rPr>
      </w:pPr>
    </w:p>
    <w:p w:rsidR="00377924" w:rsidRPr="00377924" w:rsidRDefault="00377924" w:rsidP="001656C0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Широкий спектр применений</w:t>
      </w:r>
    </w:p>
    <w:p w:rsidR="009E625A" w:rsidRDefault="00CB59ED" w:rsidP="001656C0">
      <w:pPr>
        <w:pStyle w:val="Text"/>
        <w:spacing w:line="276" w:lineRule="auto"/>
        <w:rPr>
          <w:rStyle w:val="Hervorhebung"/>
          <w:b w:val="0"/>
          <w:bCs/>
        </w:rPr>
      </w:pPr>
      <w:r>
        <w:rPr>
          <w:rStyle w:val="Hervorhebung"/>
          <w:b w:val="0"/>
          <w:bCs/>
        </w:rPr>
        <w:t>Система Mill Assist автоматически управляет двухступенчатой, переключаемой под нагрузкой коробкой передач Dual Shift. Возможность варьировать число оборотов фрезерного барабана и дизельного двигателя обеспечивает обширный спектр применений. Значительно увеличенный диапазон числа оборотов фрезерного барабана больших фрез</w:t>
      </w:r>
      <w:r>
        <w:t xml:space="preserve"> </w:t>
      </w:r>
      <w:r>
        <w:rPr>
          <w:rStyle w:val="Hervorhebung"/>
          <w:b w:val="0"/>
          <w:bCs/>
        </w:rPr>
        <w:t>новой серии F позволяет реализовывать широкий круг работ. На Марка Линдблума, директора компании</w:t>
      </w:r>
      <w:r>
        <w:t xml:space="preserve"> </w:t>
      </w:r>
      <w:r>
        <w:rPr>
          <w:rStyle w:val="Hervorhebung"/>
          <w:b w:val="0"/>
          <w:bCs/>
        </w:rPr>
        <w:t>K-Five Construction, при принятии решения в пользу приобретения фрезы W 220 Fi впечатление произвела концепция привода машины. «Двухступенчатая, переключаемая под нагрузкой коробкой передач - это именно то, что нам нужно. Она демонстрирует свою мощность как на длинных участках [и при небольшой глубине фрезерования], как и при фрезерования на большую глубину». Таким образом, в нижнем диапазоне числа оборотов концепция привода позволяет добиться снижения расхода топлива и износа резцов. В верхнем диапазоне числа оборотов фрезерного барабана она гарантирует получение превосходного качества поверхности при высокой производительности в единицах площади.</w:t>
      </w:r>
    </w:p>
    <w:p w:rsidR="004373AB" w:rsidRDefault="004373AB">
      <w:pPr>
        <w:rPr>
          <w:rStyle w:val="Hervorhebung"/>
          <w:b w:val="0"/>
          <w:bCs/>
          <w:sz w:val="22"/>
        </w:rPr>
      </w:pPr>
      <w:r>
        <w:rPr>
          <w:rStyle w:val="Hervorhebung"/>
          <w:b w:val="0"/>
          <w:bCs/>
        </w:rPr>
        <w:br w:type="page"/>
      </w:r>
    </w:p>
    <w:p w:rsidR="00CE4A0D" w:rsidRPr="0023444F" w:rsidRDefault="00ED055E" w:rsidP="001656C0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lastRenderedPageBreak/>
        <w:t xml:space="preserve">Окупающая себя рабочая стратегия </w:t>
      </w:r>
    </w:p>
    <w:p w:rsidR="00134FF3" w:rsidRDefault="00502168" w:rsidP="001656C0">
      <w:pPr>
        <w:pStyle w:val="Text"/>
        <w:spacing w:line="276" w:lineRule="auto"/>
        <w:rPr>
          <w:rStyle w:val="Hervorhebung"/>
          <w:b w:val="0"/>
          <w:bCs/>
        </w:rPr>
      </w:pPr>
      <w:r>
        <w:rPr>
          <w:rStyle w:val="Hervorhebung"/>
          <w:b w:val="0"/>
          <w:bCs/>
        </w:rPr>
        <w:t>Для выполнения работ по полному снятию дорожной одежды в два захода в штате Иллинойс фреза W 220 Fi была оснащена стандартным фрезерным барабаном шириной 2,5 м и 196 резцами с круглым хвостовиком. Реализовать заказать предстояло с оптимизацией затрат. Поэтому W 220 Fi фрезеровала дорожное полотно в режиме Eco, который представляет собой одну из трех рабочих стратегий, предоставляемых на выбор операторам новых больших фрез от Wirtgen. В режиме Eco система Mill Assist подбирает рабочую точку с минимальным расходом топлива и износом резцов на обработанный кубический метр материала. Одновременно с этим происходит уменьшение выбросов CO</w:t>
      </w:r>
      <w:r>
        <w:rPr>
          <w:rStyle w:val="Hervorhebung"/>
          <w:b w:val="0"/>
          <w:bCs/>
          <w:vertAlign w:val="subscript"/>
        </w:rPr>
        <w:t>2</w:t>
      </w:r>
      <w:r>
        <w:rPr>
          <w:rStyle w:val="Hervorhebung"/>
          <w:b w:val="0"/>
          <w:bCs/>
        </w:rPr>
        <w:t xml:space="preserve"> и снижение шумообразования. </w:t>
      </w:r>
    </w:p>
    <w:p w:rsidR="006268ED" w:rsidRDefault="00086903" w:rsidP="001656C0">
      <w:pPr>
        <w:pStyle w:val="Text"/>
        <w:spacing w:line="276" w:lineRule="auto"/>
      </w:pPr>
      <w:r>
        <w:rPr>
          <w:rStyle w:val="Hervorhebung"/>
          <w:b w:val="0"/>
          <w:bCs/>
        </w:rPr>
        <w:t xml:space="preserve">Прораб Эд Меско подвел положительный итог о проведении фрезерных работах на подъездной дороге, ведущей к автостраде федерального значения 55: </w:t>
      </w:r>
      <w:r>
        <w:t>«W 220 Fi оснащена множеством функций, упрощающих работу оператора и наземного персонала. К тому же она очень мощная и несет в себе большое количество технологий».</w:t>
      </w:r>
    </w:p>
    <w:p w:rsidR="004373AB" w:rsidRDefault="004373AB" w:rsidP="001656C0">
      <w:pPr>
        <w:pStyle w:val="Text"/>
        <w:spacing w:line="276" w:lineRule="auto"/>
      </w:pPr>
    </w:p>
    <w:p w:rsidR="00543D59" w:rsidRPr="00543D59" w:rsidRDefault="00543D59" w:rsidP="001656C0">
      <w:pPr>
        <w:pStyle w:val="Text"/>
        <w:spacing w:line="276" w:lineRule="auto"/>
        <w:rPr>
          <w:b/>
          <w:bCs/>
        </w:rPr>
      </w:pPr>
      <w:r>
        <w:rPr>
          <w:b/>
          <w:bCs/>
        </w:rPr>
        <w:t xml:space="preserve">Wirtgen Performance Tracker </w:t>
      </w:r>
    </w:p>
    <w:p w:rsidR="009A2C9B" w:rsidRDefault="00543D59" w:rsidP="001656C0">
      <w:pPr>
        <w:pStyle w:val="Text"/>
        <w:spacing w:line="276" w:lineRule="auto"/>
      </w:pPr>
      <w:r>
        <w:t>Большая фреза также оснащена модулем Wirtgen Performance Tracker (WPT), который точно определяет производительность фрезерования, его объем и расход фрезы. Все основные данные о производительности и потреблении отображаются на дисплее оператора в режиме реального времени. По завершении работ автоматически генерируется отчет, содержащий все необходимые данные, и отправляется оператору машины по электронной почте. «Когда мы покупаем машину, то мы ожидаем от нее надежности, универсальности, эффективности и производительности. W 220 Fi соответствует этим требованиям, а наличие модуля WPT стало для нас значительным технологическим прорывом. Теперь мы можем очень точно измерять нашу производительность», - пояснил Марк Линдблум. «Мы и раньше использовали телематические системы, однако, они не дотягивали до уровня WPT. Мы уверены, что технология поможет нам повысить эффективность работ».</w:t>
      </w:r>
    </w:p>
    <w:p w:rsidR="00E5176C" w:rsidRDefault="00E5176C" w:rsidP="006268ED">
      <w:pPr>
        <w:pStyle w:val="Text"/>
      </w:pPr>
    </w:p>
    <w:p w:rsidR="00792EE6" w:rsidRDefault="00792EE6">
      <w:pPr>
        <w:rPr>
          <w:sz w:val="22"/>
        </w:rPr>
      </w:pPr>
      <w:r>
        <w:br w:type="page"/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6"/>
        <w:gridCol w:w="4658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7A72D7" w:rsidRDefault="007A72D7" w:rsidP="00D166AC">
            <w:bookmarkStart w:id="0" w:name="_Hlk48922056"/>
            <w:r>
              <w:rPr>
                <w:noProof/>
              </w:rPr>
              <w:drawing>
                <wp:inline distT="0" distB="0" distL="0" distR="0" wp14:anchorId="33BFF780" wp14:editId="6686AC1C">
                  <wp:extent cx="2615666" cy="1961750"/>
                  <wp:effectExtent l="0" t="0" r="0" b="63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2D7" w:rsidRDefault="007A72D7" w:rsidP="00D166AC"/>
          <w:p w:rsidR="007A72D7" w:rsidRDefault="007A72D7" w:rsidP="00D166AC"/>
          <w:p w:rsidR="00D166AC" w:rsidRPr="00D166AC" w:rsidRDefault="00D166AC" w:rsidP="00D166AC">
            <w:r>
              <w:rPr>
                <w:noProof/>
              </w:rPr>
              <w:drawing>
                <wp:inline distT="0" distB="0" distL="0" distR="0" wp14:anchorId="025AF8DE" wp14:editId="770A099A">
                  <wp:extent cx="2611830" cy="1961749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830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1E7054" w:rsidRDefault="009F0AA1" w:rsidP="0014683F">
            <w:pPr>
              <w:pStyle w:val="berschrift3"/>
              <w:outlineLvl w:val="2"/>
              <w:rPr>
                <w:lang w:val="fr-FR"/>
              </w:rPr>
            </w:pPr>
            <w:r w:rsidRPr="001E7054">
              <w:rPr>
                <w:lang w:val="fr-FR"/>
              </w:rPr>
              <w:t>W_photo_W220Fi_00014</w:t>
            </w:r>
            <w:r w:rsidR="001E7054">
              <w:rPr>
                <w:lang w:val="fr-FR"/>
              </w:rPr>
              <w:t xml:space="preserve"> /</w:t>
            </w:r>
            <w:bookmarkStart w:id="1" w:name="_GoBack"/>
            <w:bookmarkEnd w:id="1"/>
          </w:p>
          <w:p w:rsidR="007A72D7" w:rsidRPr="001E7054" w:rsidRDefault="007A72D7" w:rsidP="007A72D7">
            <w:pPr>
              <w:pStyle w:val="Text"/>
              <w:rPr>
                <w:lang w:val="fr-FR"/>
              </w:rPr>
            </w:pPr>
            <w:r w:rsidRPr="001E7054">
              <w:rPr>
                <w:b/>
                <w:bCs/>
                <w:sz w:val="20"/>
                <w:lang w:val="fr-FR"/>
              </w:rPr>
              <w:t>W_photo_W220Fi_00017</w:t>
            </w:r>
            <w:r w:rsidR="009C0A42" w:rsidRPr="001E7054">
              <w:rPr>
                <w:b/>
                <w:bCs/>
                <w:sz w:val="20"/>
                <w:lang w:val="fr-FR"/>
              </w:rPr>
              <w:t>_PR</w:t>
            </w:r>
          </w:p>
          <w:p w:rsidR="007A72D7" w:rsidRPr="001E7054" w:rsidRDefault="007A72D7" w:rsidP="0014683F">
            <w:pPr>
              <w:pStyle w:val="Text"/>
              <w:jc w:val="left"/>
              <w:rPr>
                <w:sz w:val="20"/>
                <w:lang w:val="fr-FR"/>
              </w:rPr>
            </w:pPr>
          </w:p>
          <w:p w:rsidR="007A72D7" w:rsidRDefault="002D3EAE" w:rsidP="0014683F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Wirtgen W 220 Fi с рабочей шириной 2,5 метра фрезерует дорожное полотно толщиной 46 см в два прохода. </w:t>
            </w:r>
          </w:p>
          <w:p w:rsidR="007A72D7" w:rsidRPr="005B3697" w:rsidRDefault="007A72D7" w:rsidP="0014683F">
            <w:pPr>
              <w:pStyle w:val="Text"/>
              <w:jc w:val="left"/>
              <w:rPr>
                <w:sz w:val="20"/>
              </w:rPr>
            </w:pPr>
          </w:p>
        </w:tc>
      </w:tr>
      <w:bookmarkEnd w:id="0"/>
    </w:tbl>
    <w:p w:rsidR="007A72D7" w:rsidRDefault="007A72D7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6"/>
        <w:gridCol w:w="4658"/>
      </w:tblGrid>
      <w:tr w:rsidR="0035742F" w:rsidRPr="005B3697" w:rsidTr="007A7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53" w:type="dxa"/>
            <w:tcBorders>
              <w:right w:val="single" w:sz="4" w:space="0" w:color="auto"/>
            </w:tcBorders>
          </w:tcPr>
          <w:p w:rsidR="0035742F" w:rsidRPr="00D166AC" w:rsidRDefault="0035742F" w:rsidP="009F4F22">
            <w:r>
              <w:rPr>
                <w:noProof/>
              </w:rPr>
              <w:drawing>
                <wp:inline distT="0" distB="0" distL="0" distR="0" wp14:anchorId="50951639" wp14:editId="02825A28">
                  <wp:extent cx="2615665" cy="1961749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5" w:type="dxa"/>
          </w:tcPr>
          <w:p w:rsidR="0035742F" w:rsidRDefault="009F0AA1" w:rsidP="009F4F22">
            <w:pPr>
              <w:pStyle w:val="berschrift3"/>
              <w:outlineLvl w:val="2"/>
            </w:pPr>
            <w:r>
              <w:t>W_photo_W220Fi_00012_PR</w:t>
            </w:r>
          </w:p>
          <w:p w:rsidR="0035742F" w:rsidRPr="005B3697" w:rsidRDefault="002D3EAE" w:rsidP="009F4F22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В серийную комплектацию фрезы входит система управления машиной Mill Assist и модуль Wirtgen Performance Tracker. Он надежно и точно фиксирует действительно выполненные фрезерные работы.</w:t>
            </w:r>
          </w:p>
        </w:tc>
      </w:tr>
    </w:tbl>
    <w:p w:rsidR="0035742F" w:rsidRDefault="0035742F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Указание:</w:t>
      </w:r>
      <w:r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1934B7" w:rsidRPr="007A72D7" w:rsidRDefault="001934B7" w:rsidP="00D166AC">
      <w:pPr>
        <w:pStyle w:val="Text"/>
        <w:rPr>
          <w:szCs w:val="22"/>
        </w:rPr>
      </w:pPr>
    </w:p>
    <w:p w:rsidR="00746E01" w:rsidRDefault="00746E0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lastRenderedPageBreak/>
              <w:t xml:space="preserve">Более подробную информацию </w:t>
            </w:r>
          </w:p>
          <w:p w:rsidR="00D166AC" w:rsidRDefault="002844EF" w:rsidP="0034191A">
            <w:pPr>
              <w:pStyle w:val="HeadlineKontakte"/>
            </w:pPr>
            <w:r>
              <w:t>можно получить у: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Pr="004373AB" w:rsidRDefault="008D4AE7" w:rsidP="008D4AE7">
            <w:pPr>
              <w:pStyle w:val="Text"/>
              <w:rPr>
                <w:lang w:val="de-DE"/>
              </w:rPr>
            </w:pPr>
            <w:r w:rsidRPr="004373AB">
              <w:rPr>
                <w:lang w:val="de-DE"/>
              </w:rPr>
              <w:t>53578 Windhagen</w:t>
            </w:r>
          </w:p>
          <w:p w:rsidR="008D4AE7" w:rsidRPr="004373AB" w:rsidRDefault="008D4AE7" w:rsidP="008D4AE7">
            <w:pPr>
              <w:pStyle w:val="Text"/>
              <w:rPr>
                <w:lang w:val="de-DE"/>
              </w:rPr>
            </w:pPr>
            <w:r w:rsidRPr="004373AB">
              <w:rPr>
                <w:lang w:val="de-DE"/>
              </w:rPr>
              <w:t>Deutschland</w:t>
            </w:r>
          </w:p>
          <w:p w:rsidR="008D4AE7" w:rsidRPr="004373AB" w:rsidRDefault="008D4AE7" w:rsidP="008D4AE7">
            <w:pPr>
              <w:pStyle w:val="Text"/>
              <w:rPr>
                <w:lang w:val="de-DE"/>
              </w:rPr>
            </w:pPr>
          </w:p>
          <w:p w:rsidR="008D4AE7" w:rsidRPr="004373AB" w:rsidRDefault="008D4AE7" w:rsidP="008D4AE7">
            <w:pPr>
              <w:pStyle w:val="Text"/>
              <w:rPr>
                <w:lang w:val="de-DE"/>
              </w:rPr>
            </w:pPr>
            <w:r>
              <w:t>Телефон</w:t>
            </w:r>
            <w:r w:rsidRPr="004373AB">
              <w:rPr>
                <w:lang w:val="de-DE"/>
              </w:rPr>
              <w:t>: +49 (0) 2645 131 – 3178</w:t>
            </w:r>
          </w:p>
          <w:p w:rsidR="008D4AE7" w:rsidRPr="004373AB" w:rsidRDefault="008D4AE7" w:rsidP="008D4AE7">
            <w:pPr>
              <w:pStyle w:val="Text"/>
              <w:rPr>
                <w:lang w:val="de-DE"/>
              </w:rPr>
            </w:pPr>
            <w:r>
              <w:t>Факс</w:t>
            </w:r>
            <w:r w:rsidRPr="004373AB">
              <w:rPr>
                <w:lang w:val="de-DE"/>
              </w:rPr>
              <w:t>: +49 (0) 2645 131 – 499</w:t>
            </w:r>
          </w:p>
          <w:p w:rsidR="008D4AE7" w:rsidRPr="004373AB" w:rsidRDefault="00D24067" w:rsidP="008D4AE7">
            <w:pPr>
              <w:pStyle w:val="Text"/>
              <w:rPr>
                <w:lang w:val="de-DE"/>
              </w:rPr>
            </w:pPr>
            <w:r>
              <w:t>Эл</w:t>
            </w:r>
            <w:r w:rsidRPr="004373AB">
              <w:rPr>
                <w:lang w:val="de-DE"/>
              </w:rPr>
              <w:t xml:space="preserve">. </w:t>
            </w:r>
            <w:r>
              <w:t>почта</w:t>
            </w:r>
            <w:r w:rsidRPr="004373AB">
              <w:rPr>
                <w:lang w:val="de-DE"/>
              </w:rPr>
              <w:t>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17A" w:rsidRDefault="00C4517A" w:rsidP="00E55534">
      <w:r>
        <w:separator/>
      </w:r>
    </w:p>
  </w:endnote>
  <w:endnote w:type="continuationSeparator" w:id="0">
    <w:p w:rsidR="00C4517A" w:rsidRDefault="00C4517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5C69A8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203CE0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9EDADE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17A" w:rsidRDefault="00C4517A" w:rsidP="00E55534">
      <w:r>
        <w:separator/>
      </w:r>
    </w:p>
  </w:footnote>
  <w:footnote w:type="continuationSeparator" w:id="0">
    <w:p w:rsidR="00C4517A" w:rsidRDefault="00C4517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6ED090F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BDC0370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497.75pt;height:1497.75pt" o:bullet="t">
        <v:imagedata r:id="rId1" o:title="AZ_04a"/>
      </v:shape>
    </w:pict>
  </w:numPicBullet>
  <w:numPicBullet w:numPicBulletId="1">
    <w:pict>
      <v:shape id="_x0000_i1058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17A"/>
    <w:rsid w:val="00031612"/>
    <w:rsid w:val="00042106"/>
    <w:rsid w:val="00050499"/>
    <w:rsid w:val="0005285B"/>
    <w:rsid w:val="00066D09"/>
    <w:rsid w:val="00086903"/>
    <w:rsid w:val="00090C71"/>
    <w:rsid w:val="0009665C"/>
    <w:rsid w:val="000A5DC5"/>
    <w:rsid w:val="000C2399"/>
    <w:rsid w:val="000C6443"/>
    <w:rsid w:val="000E2697"/>
    <w:rsid w:val="000F22CF"/>
    <w:rsid w:val="00103205"/>
    <w:rsid w:val="0012026F"/>
    <w:rsid w:val="00120497"/>
    <w:rsid w:val="00132055"/>
    <w:rsid w:val="00134FF3"/>
    <w:rsid w:val="00141CAB"/>
    <w:rsid w:val="00144192"/>
    <w:rsid w:val="0014683F"/>
    <w:rsid w:val="001656C0"/>
    <w:rsid w:val="001669DF"/>
    <w:rsid w:val="001934B7"/>
    <w:rsid w:val="001B16BB"/>
    <w:rsid w:val="001B63D0"/>
    <w:rsid w:val="001E7054"/>
    <w:rsid w:val="00232432"/>
    <w:rsid w:val="0023444F"/>
    <w:rsid w:val="00244981"/>
    <w:rsid w:val="002459E2"/>
    <w:rsid w:val="00246599"/>
    <w:rsid w:val="00253A2E"/>
    <w:rsid w:val="00262825"/>
    <w:rsid w:val="002844EF"/>
    <w:rsid w:val="0029634D"/>
    <w:rsid w:val="002D3EAE"/>
    <w:rsid w:val="002E765F"/>
    <w:rsid w:val="002F108B"/>
    <w:rsid w:val="0034191A"/>
    <w:rsid w:val="00343386"/>
    <w:rsid w:val="00343CC7"/>
    <w:rsid w:val="003447E2"/>
    <w:rsid w:val="0035742F"/>
    <w:rsid w:val="00377924"/>
    <w:rsid w:val="00384A08"/>
    <w:rsid w:val="003A0BF6"/>
    <w:rsid w:val="003A753A"/>
    <w:rsid w:val="003B2AA2"/>
    <w:rsid w:val="003D2E91"/>
    <w:rsid w:val="003E1CB6"/>
    <w:rsid w:val="003E3CF6"/>
    <w:rsid w:val="003E759F"/>
    <w:rsid w:val="00403373"/>
    <w:rsid w:val="00406C81"/>
    <w:rsid w:val="00412545"/>
    <w:rsid w:val="00430BB0"/>
    <w:rsid w:val="004373AB"/>
    <w:rsid w:val="004531C2"/>
    <w:rsid w:val="00463D7D"/>
    <w:rsid w:val="00476F4D"/>
    <w:rsid w:val="00486151"/>
    <w:rsid w:val="00497B61"/>
    <w:rsid w:val="004C51CB"/>
    <w:rsid w:val="004F3257"/>
    <w:rsid w:val="00502168"/>
    <w:rsid w:val="00504F59"/>
    <w:rsid w:val="00506409"/>
    <w:rsid w:val="00530E32"/>
    <w:rsid w:val="00543D59"/>
    <w:rsid w:val="005711A3"/>
    <w:rsid w:val="00573B2B"/>
    <w:rsid w:val="00576F31"/>
    <w:rsid w:val="005A4F04"/>
    <w:rsid w:val="005B3697"/>
    <w:rsid w:val="005B4548"/>
    <w:rsid w:val="005B5793"/>
    <w:rsid w:val="005C69A8"/>
    <w:rsid w:val="005D45C7"/>
    <w:rsid w:val="00612C75"/>
    <w:rsid w:val="00613EEF"/>
    <w:rsid w:val="006268ED"/>
    <w:rsid w:val="006330A2"/>
    <w:rsid w:val="00642EB6"/>
    <w:rsid w:val="006A1BA8"/>
    <w:rsid w:val="006B73C9"/>
    <w:rsid w:val="006E59DC"/>
    <w:rsid w:val="006F4BFC"/>
    <w:rsid w:val="006F7602"/>
    <w:rsid w:val="00715722"/>
    <w:rsid w:val="00722A17"/>
    <w:rsid w:val="0073303B"/>
    <w:rsid w:val="00745B08"/>
    <w:rsid w:val="00746E01"/>
    <w:rsid w:val="00757B83"/>
    <w:rsid w:val="007658CA"/>
    <w:rsid w:val="0078584E"/>
    <w:rsid w:val="00791A69"/>
    <w:rsid w:val="00792EE6"/>
    <w:rsid w:val="00794830"/>
    <w:rsid w:val="00797CAA"/>
    <w:rsid w:val="007A17F7"/>
    <w:rsid w:val="007A72D7"/>
    <w:rsid w:val="007C2658"/>
    <w:rsid w:val="007E20D0"/>
    <w:rsid w:val="00820315"/>
    <w:rsid w:val="00843B45"/>
    <w:rsid w:val="00847049"/>
    <w:rsid w:val="00863129"/>
    <w:rsid w:val="00891627"/>
    <w:rsid w:val="0089414C"/>
    <w:rsid w:val="008C2956"/>
    <w:rsid w:val="008C2DB2"/>
    <w:rsid w:val="008D4AE7"/>
    <w:rsid w:val="008D770E"/>
    <w:rsid w:val="0090337E"/>
    <w:rsid w:val="00922769"/>
    <w:rsid w:val="00926890"/>
    <w:rsid w:val="00926D89"/>
    <w:rsid w:val="00946E41"/>
    <w:rsid w:val="009A2C9B"/>
    <w:rsid w:val="009A7E90"/>
    <w:rsid w:val="009B2445"/>
    <w:rsid w:val="009C0A42"/>
    <w:rsid w:val="009C2378"/>
    <w:rsid w:val="009D016F"/>
    <w:rsid w:val="009E251D"/>
    <w:rsid w:val="009E625A"/>
    <w:rsid w:val="009F0AA1"/>
    <w:rsid w:val="00A06D08"/>
    <w:rsid w:val="00A171F4"/>
    <w:rsid w:val="00A24EFC"/>
    <w:rsid w:val="00A80677"/>
    <w:rsid w:val="00A977CE"/>
    <w:rsid w:val="00AA4BD9"/>
    <w:rsid w:val="00AA564B"/>
    <w:rsid w:val="00AB086F"/>
    <w:rsid w:val="00AB1C2D"/>
    <w:rsid w:val="00AB335F"/>
    <w:rsid w:val="00AD131F"/>
    <w:rsid w:val="00AF3B3A"/>
    <w:rsid w:val="00AF6569"/>
    <w:rsid w:val="00B06265"/>
    <w:rsid w:val="00B15CC1"/>
    <w:rsid w:val="00B3034D"/>
    <w:rsid w:val="00B5695F"/>
    <w:rsid w:val="00B6318A"/>
    <w:rsid w:val="00B90F78"/>
    <w:rsid w:val="00BB5ACC"/>
    <w:rsid w:val="00BB5FE6"/>
    <w:rsid w:val="00BD1058"/>
    <w:rsid w:val="00BF56B2"/>
    <w:rsid w:val="00C03396"/>
    <w:rsid w:val="00C1451A"/>
    <w:rsid w:val="00C4517A"/>
    <w:rsid w:val="00C457C3"/>
    <w:rsid w:val="00C644CA"/>
    <w:rsid w:val="00C67AC1"/>
    <w:rsid w:val="00C73005"/>
    <w:rsid w:val="00CB59ED"/>
    <w:rsid w:val="00CE001C"/>
    <w:rsid w:val="00CE4A0D"/>
    <w:rsid w:val="00CF36C9"/>
    <w:rsid w:val="00D1543E"/>
    <w:rsid w:val="00D166AC"/>
    <w:rsid w:val="00D21AE9"/>
    <w:rsid w:val="00D24067"/>
    <w:rsid w:val="00D67147"/>
    <w:rsid w:val="00D909BB"/>
    <w:rsid w:val="00DB7142"/>
    <w:rsid w:val="00E14608"/>
    <w:rsid w:val="00E21E67"/>
    <w:rsid w:val="00E30EBF"/>
    <w:rsid w:val="00E5176C"/>
    <w:rsid w:val="00E51F1C"/>
    <w:rsid w:val="00E52D70"/>
    <w:rsid w:val="00E55534"/>
    <w:rsid w:val="00E914D1"/>
    <w:rsid w:val="00E95AFD"/>
    <w:rsid w:val="00EC1F0F"/>
    <w:rsid w:val="00ED055E"/>
    <w:rsid w:val="00F0365E"/>
    <w:rsid w:val="00F20920"/>
    <w:rsid w:val="00F357FF"/>
    <w:rsid w:val="00F365EC"/>
    <w:rsid w:val="00F56318"/>
    <w:rsid w:val="00F82525"/>
    <w:rsid w:val="00F84AB8"/>
    <w:rsid w:val="00F97FEA"/>
    <w:rsid w:val="00FB398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30936"/>
  <w15:docId w15:val="{FF9B6658-6C9D-498C-9FB4-DB933415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3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4DFFA-EF61-4050-AC42-D8DDBDD1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683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41</cp:revision>
  <dcterms:created xsi:type="dcterms:W3CDTF">2020-09-01T09:19:00Z</dcterms:created>
  <dcterms:modified xsi:type="dcterms:W3CDTF">2020-09-29T13:28:00Z</dcterms:modified>
</cp:coreProperties>
</file>